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w:t>
      </w:r>
      <w:r>
        <w:rPr>
          <w:rFonts w:hint="eastAsia" w:ascii="仿宋" w:hAnsi="仿宋" w:eastAsia="仿宋"/>
          <w:sz w:val="28"/>
          <w:szCs w:val="28"/>
          <w:lang w:val="en-US" w:eastAsia="zh-CN"/>
        </w:rPr>
        <w:t>技改</w:t>
      </w:r>
      <w:r>
        <w:rPr>
          <w:rFonts w:hint="eastAsia" w:ascii="仿宋" w:hAnsi="仿宋" w:eastAsia="仿宋"/>
          <w:sz w:val="28"/>
          <w:szCs w:val="28"/>
        </w:rPr>
        <w:t>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lang w:eastAsia="zh-CN"/>
        </w:rPr>
        <w:t>一炼钢5#机开坯机项目钢材采购项目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项目编号：HGJSG2025014 </w:t>
      </w:r>
    </w:p>
    <w:p w14:paraId="21B60E9F">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一炼钢5#机开坯机项目钢材采购项目</w:t>
      </w:r>
    </w:p>
    <w:p w14:paraId="52280AB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5"/>
        <w:adjustRightInd w:val="0"/>
        <w:snapToGrid w:val="0"/>
        <w:spacing w:line="360" w:lineRule="exact"/>
        <w:ind w:firstLine="0" w:firstLineChars="0"/>
        <w:rPr>
          <w:rFonts w:hint="eastAsia" w:ascii="仿宋" w:hAnsi="仿宋" w:eastAsia="仿宋" w:cs="仿宋"/>
          <w:sz w:val="28"/>
          <w:szCs w:val="28"/>
        </w:rPr>
      </w:pPr>
    </w:p>
    <w:p w14:paraId="17A9CFDE">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F07229E">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5FFDCE3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14:paraId="63DE8940">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10000</w:t>
      </w:r>
      <w:r>
        <w:rPr>
          <w:rFonts w:hint="eastAsia" w:ascii="仿宋" w:hAnsi="仿宋" w:eastAsia="仿宋" w:cs="仿宋"/>
          <w:sz w:val="28"/>
          <w:szCs w:val="28"/>
        </w:rPr>
        <w:t>元人民币。</w:t>
      </w:r>
    </w:p>
    <w:p w14:paraId="14BA86F6">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75CA7B3B">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17F168E3">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14:paraId="1B509864">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65AE881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           手机：</w:t>
      </w:r>
      <w:r>
        <w:rPr>
          <w:rFonts w:hint="eastAsia" w:ascii="仿宋" w:hAnsi="仿宋" w:eastAsia="仿宋" w:cs="仿宋"/>
          <w:sz w:val="28"/>
          <w:szCs w:val="28"/>
          <w:lang w:val="en-US" w:eastAsia="zh-CN"/>
        </w:rPr>
        <w:t>19807346684</w:t>
      </w:r>
      <w:r>
        <w:rPr>
          <w:rFonts w:hint="eastAsia" w:ascii="仿宋" w:hAnsi="仿宋" w:eastAsia="仿宋" w:cs="仿宋"/>
          <w:sz w:val="28"/>
          <w:szCs w:val="28"/>
        </w:rPr>
        <w:t xml:space="preserve">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78A85149">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w:t>
      </w:r>
      <w:bookmarkStart w:id="3" w:name="_GoBack"/>
      <w:bookmarkEnd w:id="3"/>
      <w:r>
        <w:rPr>
          <w:rFonts w:hint="eastAsia" w:ascii="仿宋" w:hAnsi="仿宋" w:eastAsia="仿宋" w:cs="仿宋"/>
          <w:sz w:val="28"/>
          <w:szCs w:val="28"/>
        </w:rPr>
        <w:t>有限公司</w:t>
      </w:r>
      <w:r>
        <w:rPr>
          <w:rFonts w:hint="eastAsia" w:ascii="仿宋" w:hAnsi="仿宋" w:eastAsia="仿宋" w:cs="仿宋"/>
          <w:sz w:val="28"/>
          <w:szCs w:val="28"/>
          <w:lang w:eastAsia="zh-CN"/>
        </w:rPr>
        <w:t>招标办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E6537"/>
    <w:rsid w:val="0782305E"/>
    <w:rsid w:val="07B0660C"/>
    <w:rsid w:val="07E54E49"/>
    <w:rsid w:val="07ED4BD2"/>
    <w:rsid w:val="08244021"/>
    <w:rsid w:val="08917D5B"/>
    <w:rsid w:val="089D63F7"/>
    <w:rsid w:val="09130784"/>
    <w:rsid w:val="096D7DF7"/>
    <w:rsid w:val="096E10ED"/>
    <w:rsid w:val="097C13DF"/>
    <w:rsid w:val="09856156"/>
    <w:rsid w:val="09AB7C2F"/>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8671B"/>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4B78D2"/>
    <w:rsid w:val="1E4C4830"/>
    <w:rsid w:val="1E521875"/>
    <w:rsid w:val="1E526851"/>
    <w:rsid w:val="1E9A4441"/>
    <w:rsid w:val="1EAD2EAE"/>
    <w:rsid w:val="1EB50A6C"/>
    <w:rsid w:val="1ED64CB6"/>
    <w:rsid w:val="1FE45904"/>
    <w:rsid w:val="20060CB1"/>
    <w:rsid w:val="2074644B"/>
    <w:rsid w:val="20760792"/>
    <w:rsid w:val="209843F1"/>
    <w:rsid w:val="218C4A5B"/>
    <w:rsid w:val="21943E59"/>
    <w:rsid w:val="21A21310"/>
    <w:rsid w:val="21C21F8B"/>
    <w:rsid w:val="21FD7679"/>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656B"/>
    <w:rsid w:val="26F10BD4"/>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1447A"/>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EF13B8E"/>
    <w:rsid w:val="2F0E2090"/>
    <w:rsid w:val="2F31585C"/>
    <w:rsid w:val="2F4C2278"/>
    <w:rsid w:val="2F813874"/>
    <w:rsid w:val="2FAC1606"/>
    <w:rsid w:val="2FED5767"/>
    <w:rsid w:val="30062167"/>
    <w:rsid w:val="300B61FF"/>
    <w:rsid w:val="30280EC7"/>
    <w:rsid w:val="30347BA0"/>
    <w:rsid w:val="30690680"/>
    <w:rsid w:val="30E55F34"/>
    <w:rsid w:val="30EC0C7A"/>
    <w:rsid w:val="312260CA"/>
    <w:rsid w:val="314A5170"/>
    <w:rsid w:val="31525168"/>
    <w:rsid w:val="31606085"/>
    <w:rsid w:val="31BE49AA"/>
    <w:rsid w:val="31D55443"/>
    <w:rsid w:val="325410D7"/>
    <w:rsid w:val="325B7A42"/>
    <w:rsid w:val="326B5E3E"/>
    <w:rsid w:val="328137C3"/>
    <w:rsid w:val="32935140"/>
    <w:rsid w:val="329B5951"/>
    <w:rsid w:val="329E383B"/>
    <w:rsid w:val="32A820C5"/>
    <w:rsid w:val="32B3759A"/>
    <w:rsid w:val="32C0472F"/>
    <w:rsid w:val="32C3086B"/>
    <w:rsid w:val="32C37F6E"/>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ED4082"/>
    <w:rsid w:val="3BF56831"/>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5B1312"/>
    <w:rsid w:val="4AB75FDB"/>
    <w:rsid w:val="4ADB6BAB"/>
    <w:rsid w:val="4AF54020"/>
    <w:rsid w:val="4B1059B0"/>
    <w:rsid w:val="4B276993"/>
    <w:rsid w:val="4B4E0960"/>
    <w:rsid w:val="4B8230E1"/>
    <w:rsid w:val="4B912671"/>
    <w:rsid w:val="4BB10B3F"/>
    <w:rsid w:val="4BB33CDC"/>
    <w:rsid w:val="4C557635"/>
    <w:rsid w:val="4CFC607A"/>
    <w:rsid w:val="4D2F7898"/>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8E74DC"/>
    <w:rsid w:val="5AA01A51"/>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45534"/>
    <w:rsid w:val="631A6895"/>
    <w:rsid w:val="638A22D0"/>
    <w:rsid w:val="63971349"/>
    <w:rsid w:val="64074B33"/>
    <w:rsid w:val="64091C6D"/>
    <w:rsid w:val="6445201E"/>
    <w:rsid w:val="644E0D25"/>
    <w:rsid w:val="64A11031"/>
    <w:rsid w:val="64F75BEB"/>
    <w:rsid w:val="65452A32"/>
    <w:rsid w:val="656E1215"/>
    <w:rsid w:val="65797FDD"/>
    <w:rsid w:val="658649C8"/>
    <w:rsid w:val="65C30F94"/>
    <w:rsid w:val="65DF5797"/>
    <w:rsid w:val="662B4B1D"/>
    <w:rsid w:val="66EC2443"/>
    <w:rsid w:val="676C7F22"/>
    <w:rsid w:val="677977B3"/>
    <w:rsid w:val="681A5F17"/>
    <w:rsid w:val="68277FD0"/>
    <w:rsid w:val="682B5A6D"/>
    <w:rsid w:val="68BD0435"/>
    <w:rsid w:val="68CA4689"/>
    <w:rsid w:val="68D05035"/>
    <w:rsid w:val="691A0E7B"/>
    <w:rsid w:val="69A569A7"/>
    <w:rsid w:val="69F518C3"/>
    <w:rsid w:val="6A704D44"/>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B240959"/>
    <w:rsid w:val="7B276365"/>
    <w:rsid w:val="7B5C433B"/>
    <w:rsid w:val="7BC30EEF"/>
    <w:rsid w:val="7C1C3E29"/>
    <w:rsid w:val="7C677F14"/>
    <w:rsid w:val="7C804CEF"/>
    <w:rsid w:val="7CBE6724"/>
    <w:rsid w:val="7CC42F23"/>
    <w:rsid w:val="7D002B5E"/>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2025-03-31T02:23:33Z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